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304944" w14:textId="77777777" w:rsidR="0073033E" w:rsidRPr="0073033E" w:rsidRDefault="0073033E" w:rsidP="0073033E">
      <w:pPr>
        <w:rPr>
          <w:b/>
          <w:bCs/>
        </w:rPr>
      </w:pPr>
      <w:r w:rsidRPr="0073033E">
        <w:rPr>
          <w:b/>
          <w:bCs/>
        </w:rPr>
        <w:t>Four Fresh Grow Kits to Help Brands Bloom Sustainably</w:t>
      </w:r>
    </w:p>
    <w:p w14:paraId="367534EF" w14:textId="1F0D08C6" w:rsidR="0073033E" w:rsidRDefault="0073033E" w:rsidP="0073033E">
      <w:r>
        <w:t xml:space="preserve">At </w:t>
      </w:r>
      <w:r w:rsidR="008D36D1" w:rsidRPr="008D36D1">
        <w:rPr>
          <w:b/>
          <w:bCs/>
          <w:color w:val="EE0000"/>
        </w:rPr>
        <w:t>[Your company name here]</w:t>
      </w:r>
      <w:r>
        <w:t xml:space="preserve">, we’re always looking for new ways to help brands grow, literally! </w:t>
      </w:r>
    </w:p>
    <w:p w14:paraId="25776B0E" w14:textId="4160B7BA" w:rsidR="0073033E" w:rsidRDefault="0073033E" w:rsidP="0073033E">
      <w:r>
        <w:t>That’s why we’re excited to introduce four innovative additions to our Grow Kits range: the Seed Grow Pouch, Flowerpot Box Garden, Desktop Cup Garden, and Desktop Tin Garden.</w:t>
      </w:r>
    </w:p>
    <w:p w14:paraId="0D6F6F43" w14:textId="114C6AB1" w:rsidR="0073033E" w:rsidRDefault="0073033E" w:rsidP="0073033E">
      <w:r>
        <w:t>Each kit is proudly made in Britain using recycled materials, and designed to combine sustainability, creativity and impactful branding. Whether you’re looking for desktop giveaways, eco event gifts, or memorable mailers, these kits are designed to help you</w:t>
      </w:r>
      <w:r w:rsidR="008D36D1">
        <w:t xml:space="preserve">r business </w:t>
      </w:r>
      <w:r>
        <w:t>build lasting brand connections while keeping sustainability at the core.</w:t>
      </w:r>
    </w:p>
    <w:p w14:paraId="070C0EB9" w14:textId="77777777" w:rsidR="0073033E" w:rsidRDefault="0073033E" w:rsidP="0073033E"/>
    <w:p w14:paraId="749D7737" w14:textId="77777777" w:rsidR="0073033E" w:rsidRDefault="0073033E" w:rsidP="0073033E">
      <w:r>
        <w:t>Read on to discover what makes each new kit unique…</w:t>
      </w:r>
    </w:p>
    <w:p w14:paraId="1D846A8F" w14:textId="77777777" w:rsidR="0073033E" w:rsidRDefault="0073033E" w:rsidP="0073033E"/>
    <w:p w14:paraId="32771215" w14:textId="7BF8B794" w:rsidR="0073033E" w:rsidRPr="0073033E" w:rsidRDefault="0073033E" w:rsidP="0073033E">
      <w:pPr>
        <w:rPr>
          <w:b/>
          <w:bCs/>
        </w:rPr>
      </w:pPr>
      <w:r w:rsidRPr="0073033E">
        <w:rPr>
          <w:b/>
          <w:bCs/>
        </w:rPr>
        <w:t>Seed Grow Pouch</w:t>
      </w:r>
    </w:p>
    <w:p w14:paraId="1CFD71DE" w14:textId="217B4DD7" w:rsidR="0073033E" w:rsidRDefault="0073033E" w:rsidP="0073033E">
      <w:r>
        <w:t>This compact, tactile pouch is packed with everything needed to get growing, including a 55mm terracotta pot, two coir pellets, five Seedsticks®, growing instructions, and a biodegradable zip-lock bag.</w:t>
      </w:r>
    </w:p>
    <w:p w14:paraId="7F46C888" w14:textId="58B8939C" w:rsidR="0073033E" w:rsidRDefault="0073033E" w:rsidP="0073033E">
      <w:r>
        <w:t xml:space="preserve">Made from 100% recycled </w:t>
      </w:r>
      <w:proofErr w:type="spellStart"/>
      <w:r>
        <w:t>greyboard</w:t>
      </w:r>
      <w:proofErr w:type="spellEnd"/>
      <w:r>
        <w:t xml:space="preserve"> and fully brandable with full-colour digital print (60mm x 80mm), the Seed Grow Pouch is a great option for eco-conscious giveaways, s</w:t>
      </w:r>
      <w:r w:rsidR="008D36D1">
        <w:t>ummer</w:t>
      </w:r>
      <w:r>
        <w:t xml:space="preserve"> campaigns and sustainable events. It’s low on waste, high on impact, and available from just 50 units with fast UK turnaround.</w:t>
      </w:r>
    </w:p>
    <w:p w14:paraId="5987FB12" w14:textId="77777777" w:rsidR="0073033E" w:rsidRDefault="0073033E" w:rsidP="0073033E"/>
    <w:p w14:paraId="50B7D082" w14:textId="0FA79B7C" w:rsidR="0073033E" w:rsidRPr="0073033E" w:rsidRDefault="0073033E" w:rsidP="0073033E">
      <w:pPr>
        <w:rPr>
          <w:b/>
          <w:bCs/>
        </w:rPr>
      </w:pPr>
      <w:r w:rsidRPr="0073033E">
        <w:rPr>
          <w:b/>
          <w:bCs/>
        </w:rPr>
        <w:t>Flowerpot Box Garden</w:t>
      </w:r>
    </w:p>
    <w:p w14:paraId="132B05AE" w14:textId="5B92B1ED" w:rsidR="0073033E" w:rsidRDefault="0073033E" w:rsidP="0073033E">
      <w:r>
        <w:t xml:space="preserve">For bold branding and instant growing appeal, the Flowerpot Box Garden is a winning choice. Each kit includes a recycled plastic pot, soil and seeds, all housed in a sturdy recycled paper and </w:t>
      </w:r>
      <w:proofErr w:type="spellStart"/>
      <w:r>
        <w:t>greyboard</w:t>
      </w:r>
      <w:proofErr w:type="spellEnd"/>
      <w:r>
        <w:t xml:space="preserve"> box. With a generous 255mm x 193mm print area for full-colour digital branding, this garden gift is ideal for campaigns that need to make a statement</w:t>
      </w:r>
      <w:r w:rsidR="008D36D1">
        <w:t>,</w:t>
      </w:r>
      <w:r>
        <w:t xml:space="preserve"> while promoting a positive environmental message.</w:t>
      </w:r>
    </w:p>
    <w:p w14:paraId="74858DF1" w14:textId="77777777" w:rsidR="0073033E" w:rsidRDefault="0073033E" w:rsidP="0073033E"/>
    <w:p w14:paraId="42A35D6C" w14:textId="2364D855" w:rsidR="0073033E" w:rsidRPr="0073033E" w:rsidRDefault="0073033E" w:rsidP="0073033E">
      <w:pPr>
        <w:rPr>
          <w:b/>
          <w:bCs/>
        </w:rPr>
      </w:pPr>
      <w:r w:rsidRPr="0073033E">
        <w:rPr>
          <w:b/>
          <w:bCs/>
        </w:rPr>
        <w:t>Desktop Cup Garden</w:t>
      </w:r>
    </w:p>
    <w:p w14:paraId="1043D047" w14:textId="77777777" w:rsidR="0073033E" w:rsidRDefault="0073033E" w:rsidP="0073033E">
      <w:r>
        <w:t xml:space="preserve">Looking for a sustainable product that stays on your client’s desk? The Desktop Cup Garden is perfect for that. Made from a kraft paper cup, recycled paper and </w:t>
      </w:r>
      <w:proofErr w:type="spellStart"/>
      <w:r>
        <w:t>greyboard</w:t>
      </w:r>
      <w:proofErr w:type="spellEnd"/>
      <w:r>
        <w:t xml:space="preserve">, this kit includes five soil pellets and a </w:t>
      </w:r>
      <w:proofErr w:type="gramStart"/>
      <w:r>
        <w:t>full-colour</w:t>
      </w:r>
      <w:proofErr w:type="gramEnd"/>
      <w:r>
        <w:t xml:space="preserve"> printed wrap (88mm x 88mm) to keep your client’s brand in full view.</w:t>
      </w:r>
    </w:p>
    <w:p w14:paraId="71BF976A" w14:textId="472E400A" w:rsidR="0073033E" w:rsidRDefault="0073033E" w:rsidP="0073033E">
      <w:r>
        <w:t>It’s great for onboarding packs, wellness campaigns and direct mail, delivering a little daily greenery that represents big ideas.</w:t>
      </w:r>
    </w:p>
    <w:p w14:paraId="5E20A91A" w14:textId="77777777" w:rsidR="0073033E" w:rsidRDefault="0073033E" w:rsidP="0073033E"/>
    <w:p w14:paraId="7611220E" w14:textId="77777777" w:rsidR="0073033E" w:rsidRDefault="0073033E">
      <w:pPr>
        <w:rPr>
          <w:rFonts w:ascii="Segoe UI Emoji" w:hAnsi="Segoe UI Emoji" w:cs="Segoe UI Emoji"/>
        </w:rPr>
      </w:pPr>
      <w:r>
        <w:rPr>
          <w:rFonts w:ascii="Segoe UI Emoji" w:hAnsi="Segoe UI Emoji" w:cs="Segoe UI Emoji"/>
        </w:rPr>
        <w:br w:type="page"/>
      </w:r>
    </w:p>
    <w:p w14:paraId="2604445B" w14:textId="76E2CE4C" w:rsidR="0073033E" w:rsidRPr="0073033E" w:rsidRDefault="0073033E" w:rsidP="0073033E">
      <w:pPr>
        <w:rPr>
          <w:b/>
          <w:bCs/>
        </w:rPr>
      </w:pPr>
      <w:r w:rsidRPr="0073033E">
        <w:rPr>
          <w:b/>
          <w:bCs/>
        </w:rPr>
        <w:lastRenderedPageBreak/>
        <w:t>Desktop Tin Garden</w:t>
      </w:r>
    </w:p>
    <w:p w14:paraId="0CBF1ED8" w14:textId="77777777" w:rsidR="0073033E" w:rsidRDefault="0073033E" w:rsidP="0073033E">
      <w:r>
        <w:t>Stylish, sturdy and sustainably made, the Desktop Tin Garden features a kraft tube with metal lid and base, plus everything needed to grow plants on a desk or windowsill.</w:t>
      </w:r>
    </w:p>
    <w:p w14:paraId="285C0FD0" w14:textId="77777777" w:rsidR="0073033E" w:rsidRDefault="0073033E" w:rsidP="0073033E">
      <w:r>
        <w:t>The full-colour digital wrap (208mm x 124mm) provides excellent space for bold branding, making it ideal for long-term promotional campaigns where visibility matters.</w:t>
      </w:r>
    </w:p>
    <w:p w14:paraId="6ED75F39" w14:textId="77777777" w:rsidR="0073033E" w:rsidRDefault="0073033E" w:rsidP="0073033E"/>
    <w:p w14:paraId="576D048B" w14:textId="4B68550D" w:rsidR="0073033E" w:rsidRPr="0073033E" w:rsidRDefault="0073033E" w:rsidP="0073033E">
      <w:pPr>
        <w:rPr>
          <w:b/>
          <w:bCs/>
        </w:rPr>
      </w:pPr>
      <w:r w:rsidRPr="0073033E">
        <w:rPr>
          <w:b/>
          <w:bCs/>
        </w:rPr>
        <w:t>Why These Grow Kits Work</w:t>
      </w:r>
    </w:p>
    <w:p w14:paraId="0C5425A3" w14:textId="77777777" w:rsidR="0073033E" w:rsidRDefault="0073033E" w:rsidP="0073033E">
      <w:pPr>
        <w:pStyle w:val="ListParagraph"/>
        <w:numPr>
          <w:ilvl w:val="0"/>
          <w:numId w:val="1"/>
        </w:numPr>
      </w:pPr>
      <w:r>
        <w:t>Each of these new products is designed to be:</w:t>
      </w:r>
    </w:p>
    <w:p w14:paraId="61813396" w14:textId="4A2B2B54" w:rsidR="0073033E" w:rsidRDefault="0073033E" w:rsidP="0073033E">
      <w:pPr>
        <w:pStyle w:val="ListParagraph"/>
        <w:numPr>
          <w:ilvl w:val="0"/>
          <w:numId w:val="1"/>
        </w:numPr>
      </w:pPr>
      <w:r>
        <w:t>Eco-conscious – using recycled materials and biodegradable elements wherever possible</w:t>
      </w:r>
    </w:p>
    <w:p w14:paraId="3439F525" w14:textId="67AD7DF9" w:rsidR="0073033E" w:rsidRDefault="0073033E" w:rsidP="0073033E">
      <w:pPr>
        <w:pStyle w:val="ListParagraph"/>
        <w:numPr>
          <w:ilvl w:val="0"/>
          <w:numId w:val="1"/>
        </w:numPr>
      </w:pPr>
      <w:r>
        <w:t>Fully customisable – with vibrant full-colour digital printing for eye-catching branding</w:t>
      </w:r>
    </w:p>
    <w:p w14:paraId="422F4971" w14:textId="30BF7D3F" w:rsidR="0073033E" w:rsidRDefault="0073033E" w:rsidP="0073033E">
      <w:pPr>
        <w:pStyle w:val="ListParagraph"/>
        <w:numPr>
          <w:ilvl w:val="0"/>
          <w:numId w:val="1"/>
        </w:numPr>
      </w:pPr>
      <w:r>
        <w:t>Quick to deliver – with lead times from just 8–10 working days</w:t>
      </w:r>
    </w:p>
    <w:p w14:paraId="35CA6B9E" w14:textId="2550ACC0" w:rsidR="0073033E" w:rsidRDefault="0073033E" w:rsidP="0073033E">
      <w:pPr>
        <w:pStyle w:val="ListParagraph"/>
        <w:numPr>
          <w:ilvl w:val="0"/>
          <w:numId w:val="1"/>
        </w:numPr>
      </w:pPr>
      <w:r>
        <w:t>Distributor-friendly – available from low MOQs (just 50 units)</w:t>
      </w:r>
    </w:p>
    <w:p w14:paraId="318F4D96" w14:textId="77777777" w:rsidR="0073033E" w:rsidRDefault="0073033E" w:rsidP="0073033E"/>
    <w:p w14:paraId="61A04E61" w14:textId="5A831A45" w:rsidR="0073033E" w:rsidRDefault="0073033E" w:rsidP="0073033E">
      <w:r>
        <w:t xml:space="preserve">They’re practical, purposeful, and packed with brand-building potential, offering a greener way for your </w:t>
      </w:r>
      <w:r w:rsidR="008D36D1">
        <w:t xml:space="preserve">business </w:t>
      </w:r>
      <w:r>
        <w:t xml:space="preserve">to connect with </w:t>
      </w:r>
      <w:r w:rsidR="008D36D1">
        <w:t>its</w:t>
      </w:r>
      <w:r>
        <w:t xml:space="preserve"> audience.</w:t>
      </w:r>
    </w:p>
    <w:p w14:paraId="5DEBC5BD" w14:textId="77777777" w:rsidR="0073033E" w:rsidRDefault="0073033E" w:rsidP="0073033E"/>
    <w:p w14:paraId="390DD015" w14:textId="63AE08C0" w:rsidR="0073033E" w:rsidRPr="0073033E" w:rsidRDefault="0073033E" w:rsidP="0073033E">
      <w:pPr>
        <w:rPr>
          <w:b/>
          <w:bCs/>
        </w:rPr>
      </w:pPr>
      <w:r w:rsidRPr="0073033E">
        <w:rPr>
          <w:b/>
          <w:bCs/>
        </w:rPr>
        <w:t>Proudly Made in Britain</w:t>
      </w:r>
    </w:p>
    <w:p w14:paraId="3FC065E0" w14:textId="0F0F1490" w:rsidR="00DC084C" w:rsidRDefault="0073033E" w:rsidP="0073033E">
      <w:r>
        <w:t>As a long-standing Made in Britain member, we’re committed to local manufacturing and reducing the carbon footprint of promotional campaigns. These new additions reflect that commitment, supporting both the environment and the UK economy.</w:t>
      </w:r>
    </w:p>
    <w:sectPr w:rsidR="00DC084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2296B77"/>
    <w:multiLevelType w:val="hybridMultilevel"/>
    <w:tmpl w:val="FDB484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555785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033E"/>
    <w:rsid w:val="00074C26"/>
    <w:rsid w:val="00170195"/>
    <w:rsid w:val="001F0FBE"/>
    <w:rsid w:val="00467BFB"/>
    <w:rsid w:val="0073033E"/>
    <w:rsid w:val="007952A3"/>
    <w:rsid w:val="008D36D1"/>
    <w:rsid w:val="00D21989"/>
    <w:rsid w:val="00DC084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485B21D"/>
  <w15:chartTrackingRefBased/>
  <w15:docId w15:val="{39507340-D278-495C-95AB-5D4E944009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3033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3033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3033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3033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3033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3033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3033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3033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3033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3033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3033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3033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3033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3033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3033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3033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3033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3033E"/>
    <w:rPr>
      <w:rFonts w:eastAsiaTheme="majorEastAsia" w:cstheme="majorBidi"/>
      <w:color w:val="272727" w:themeColor="text1" w:themeTint="D8"/>
    </w:rPr>
  </w:style>
  <w:style w:type="paragraph" w:styleId="Title">
    <w:name w:val="Title"/>
    <w:basedOn w:val="Normal"/>
    <w:next w:val="Normal"/>
    <w:link w:val="TitleChar"/>
    <w:uiPriority w:val="10"/>
    <w:qFormat/>
    <w:rsid w:val="0073033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3033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3033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3033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3033E"/>
    <w:pPr>
      <w:spacing w:before="160"/>
      <w:jc w:val="center"/>
    </w:pPr>
    <w:rPr>
      <w:i/>
      <w:iCs/>
      <w:color w:val="404040" w:themeColor="text1" w:themeTint="BF"/>
    </w:rPr>
  </w:style>
  <w:style w:type="character" w:customStyle="1" w:styleId="QuoteChar">
    <w:name w:val="Quote Char"/>
    <w:basedOn w:val="DefaultParagraphFont"/>
    <w:link w:val="Quote"/>
    <w:uiPriority w:val="29"/>
    <w:rsid w:val="0073033E"/>
    <w:rPr>
      <w:i/>
      <w:iCs/>
      <w:color w:val="404040" w:themeColor="text1" w:themeTint="BF"/>
    </w:rPr>
  </w:style>
  <w:style w:type="paragraph" w:styleId="ListParagraph">
    <w:name w:val="List Paragraph"/>
    <w:basedOn w:val="Normal"/>
    <w:uiPriority w:val="34"/>
    <w:qFormat/>
    <w:rsid w:val="0073033E"/>
    <w:pPr>
      <w:ind w:left="720"/>
      <w:contextualSpacing/>
    </w:pPr>
  </w:style>
  <w:style w:type="character" w:styleId="IntenseEmphasis">
    <w:name w:val="Intense Emphasis"/>
    <w:basedOn w:val="DefaultParagraphFont"/>
    <w:uiPriority w:val="21"/>
    <w:qFormat/>
    <w:rsid w:val="0073033E"/>
    <w:rPr>
      <w:i/>
      <w:iCs/>
      <w:color w:val="2F5496" w:themeColor="accent1" w:themeShade="BF"/>
    </w:rPr>
  </w:style>
  <w:style w:type="paragraph" w:styleId="IntenseQuote">
    <w:name w:val="Intense Quote"/>
    <w:basedOn w:val="Normal"/>
    <w:next w:val="Normal"/>
    <w:link w:val="IntenseQuoteChar"/>
    <w:uiPriority w:val="30"/>
    <w:qFormat/>
    <w:rsid w:val="0073033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3033E"/>
    <w:rPr>
      <w:i/>
      <w:iCs/>
      <w:color w:val="2F5496" w:themeColor="accent1" w:themeShade="BF"/>
    </w:rPr>
  </w:style>
  <w:style w:type="character" w:styleId="IntenseReference">
    <w:name w:val="Intense Reference"/>
    <w:basedOn w:val="DefaultParagraphFont"/>
    <w:uiPriority w:val="32"/>
    <w:qFormat/>
    <w:rsid w:val="0073033E"/>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503</Words>
  <Characters>2749</Characters>
  <Application>Microsoft Office Word</Application>
  <DocSecurity>0</DocSecurity>
  <Lines>57</Lines>
  <Paragraphs>30</Paragraphs>
  <ScaleCrop>false</ScaleCrop>
  <Company/>
  <LinksUpToDate>false</LinksUpToDate>
  <CharactersWithSpaces>3222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Lenny Wood</dc:creator>
  <cp:keywords/>
  <dc:description/>
  <cp:lastModifiedBy>Lenny Wood</cp:lastModifiedBy>
  <cp:revision>2</cp:revision>
  <dcterms:created xsi:type="dcterms:W3CDTF">2025-07-30T12:52:00Z</dcterms:created>
  <dcterms:modified xsi:type="dcterms:W3CDTF">2025-07-30T12:56:00Z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63e2cc66-189a-4aac-a9c8-9316fde927ff</vt:lpwstr>
  </property>
</Properties>
</file>